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52" w:rsidRDefault="00B867DF">
      <w:r w:rsidRPr="00B867DF">
        <w:rPr>
          <w:b/>
          <w:noProof/>
          <w:sz w:val="7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in;margin-top:-48.75pt;width:594.75pt;height:84pt;z-index:251660288;mso-width-relative:margin;mso-height-relative:margin" stroked="f">
            <v:textbox>
              <w:txbxContent>
                <w:p w:rsidR="00A55652" w:rsidRPr="00A55652" w:rsidRDefault="00A55652" w:rsidP="00A55652">
                  <w:pPr>
                    <w:jc w:val="center"/>
                    <w:rPr>
                      <w:b/>
                      <w:sz w:val="144"/>
                    </w:rPr>
                  </w:pPr>
                  <w:r w:rsidRPr="00A55652">
                    <w:rPr>
                      <w:b/>
                      <w:sz w:val="144"/>
                    </w:rPr>
                    <w:t>MAUD BANKHEAD</w:t>
                  </w:r>
                </w:p>
              </w:txbxContent>
            </v:textbox>
          </v:shape>
        </w:pict>
      </w:r>
    </w:p>
    <w:p w:rsidR="00A55652" w:rsidRDefault="00A55652"/>
    <w:p w:rsidR="00546F45" w:rsidRDefault="00546F45" w:rsidP="00A55652">
      <w:pPr>
        <w:jc w:val="center"/>
      </w:pPr>
      <w:r>
        <w:t xml:space="preserve">Studio 2, University of Reading Art Department - </w:t>
      </w:r>
      <w:proofErr w:type="spellStart"/>
      <w:r>
        <w:t>Whiteknights</w:t>
      </w:r>
      <w:proofErr w:type="spellEnd"/>
      <w:r>
        <w:t xml:space="preserve"> Road, Reading, RG6 6BZ</w:t>
      </w:r>
    </w:p>
    <w:p w:rsidR="0053369C" w:rsidRDefault="00B867DF" w:rsidP="0053369C">
      <w:pPr>
        <w:rPr>
          <w:b/>
          <w:sz w:val="28"/>
          <w:szCs w:val="28"/>
        </w:rPr>
      </w:pPr>
      <w:r w:rsidRPr="00B867DF"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78.4pt;margin-top:11.3pt;width:85.15pt;height:70.1pt;z-index:-251655168" fillcolor="#d8d8d8 [2732]" strokecolor="#d8d8d8 [2732]"/>
        </w:pict>
      </w:r>
    </w:p>
    <w:p w:rsidR="00BD5C1E" w:rsidRDefault="0053369C" w:rsidP="0053369C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369C">
        <w:rPr>
          <w:rFonts w:ascii="Bradley Hand ITC" w:hAnsi="Bradley Hand ITC"/>
          <w:b/>
          <w:color w:val="808080" w:themeColor="background1" w:themeShade="80"/>
          <w:sz w:val="96"/>
          <w:szCs w:val="28"/>
        </w:rPr>
        <w:t>MB</w:t>
      </w:r>
    </w:p>
    <w:p w:rsidR="00546F45" w:rsidRDefault="00546F45" w:rsidP="005E18E3">
      <w:pPr>
        <w:jc w:val="center"/>
        <w:rPr>
          <w:b/>
          <w:sz w:val="28"/>
          <w:szCs w:val="28"/>
        </w:rPr>
      </w:pPr>
      <w:r w:rsidRPr="00A55652">
        <w:rPr>
          <w:b/>
          <w:sz w:val="28"/>
          <w:szCs w:val="28"/>
        </w:rPr>
        <w:t>FOR IMMEDIATE RELEASE</w:t>
      </w:r>
    </w:p>
    <w:p w:rsidR="005E18E3" w:rsidRDefault="005E18E3" w:rsidP="005E18E3">
      <w:pPr>
        <w:jc w:val="center"/>
      </w:pPr>
      <w:r>
        <w:t>10 October 2017</w:t>
      </w:r>
    </w:p>
    <w:p w:rsidR="005E18E3" w:rsidRPr="005E18E3" w:rsidRDefault="00A55652" w:rsidP="005E18E3">
      <w:pPr>
        <w:jc w:val="center"/>
        <w:rPr>
          <w:b/>
          <w:sz w:val="28"/>
        </w:rPr>
      </w:pPr>
      <w:r w:rsidRPr="005E18E3">
        <w:rPr>
          <w:b/>
          <w:sz w:val="28"/>
        </w:rPr>
        <w:t>DON’T LOOK AT ME</w:t>
      </w:r>
    </w:p>
    <w:p w:rsidR="005E18E3" w:rsidRDefault="005E18E3" w:rsidP="005E18E3">
      <w:pPr>
        <w:jc w:val="center"/>
      </w:pPr>
      <w:r>
        <w:t>A group exhibition by</w:t>
      </w:r>
    </w:p>
    <w:p w:rsidR="005E18E3" w:rsidRPr="005E18E3" w:rsidRDefault="005E18E3" w:rsidP="005E18E3">
      <w:pPr>
        <w:spacing w:after="0"/>
        <w:jc w:val="center"/>
        <w:rPr>
          <w:b/>
        </w:rPr>
      </w:pPr>
      <w:r w:rsidRPr="005E18E3">
        <w:rPr>
          <w:b/>
        </w:rPr>
        <w:t>Charlo</w:t>
      </w:r>
      <w:r w:rsidR="00577290" w:rsidRPr="005E18E3">
        <w:rPr>
          <w:b/>
        </w:rPr>
        <w:t>tte Abraham</w:t>
      </w:r>
      <w:r w:rsidRPr="005E18E3">
        <w:rPr>
          <w:b/>
        </w:rPr>
        <w:t xml:space="preserve"> – </w:t>
      </w:r>
      <w:proofErr w:type="spellStart"/>
      <w:r w:rsidR="00577290" w:rsidRPr="005E18E3">
        <w:rPr>
          <w:b/>
        </w:rPr>
        <w:t>Lucie</w:t>
      </w:r>
      <w:proofErr w:type="spellEnd"/>
      <w:r w:rsidR="00577290" w:rsidRPr="005E18E3">
        <w:rPr>
          <w:b/>
        </w:rPr>
        <w:t xml:space="preserve"> Browne</w:t>
      </w:r>
      <w:r w:rsidRPr="005E18E3">
        <w:rPr>
          <w:b/>
        </w:rPr>
        <w:t xml:space="preserve"> – Megan </w:t>
      </w:r>
      <w:r w:rsidR="00577290" w:rsidRPr="005E18E3">
        <w:rPr>
          <w:b/>
        </w:rPr>
        <w:t>Carlo</w:t>
      </w:r>
      <w:r w:rsidRPr="005E18E3">
        <w:rPr>
          <w:b/>
        </w:rPr>
        <w:t xml:space="preserve"> – </w:t>
      </w:r>
      <w:r w:rsidR="00577290" w:rsidRPr="005E18E3">
        <w:rPr>
          <w:b/>
        </w:rPr>
        <w:t>Jasmine</w:t>
      </w:r>
      <w:r w:rsidRPr="005E18E3">
        <w:rPr>
          <w:b/>
        </w:rPr>
        <w:t xml:space="preserve"> </w:t>
      </w:r>
      <w:r w:rsidR="00577290" w:rsidRPr="005E18E3">
        <w:rPr>
          <w:b/>
        </w:rPr>
        <w:t>Donaldson</w:t>
      </w:r>
      <w:r w:rsidRPr="005E18E3">
        <w:rPr>
          <w:b/>
        </w:rPr>
        <w:t xml:space="preserve"> – William Fowler – Rachel Glover – </w:t>
      </w:r>
      <w:r w:rsidR="00577290" w:rsidRPr="005E18E3">
        <w:rPr>
          <w:b/>
        </w:rPr>
        <w:t>Catherine</w:t>
      </w:r>
      <w:r w:rsidRPr="005E18E3">
        <w:rPr>
          <w:b/>
        </w:rPr>
        <w:t xml:space="preserve"> Hall – </w:t>
      </w:r>
      <w:proofErr w:type="spellStart"/>
      <w:r w:rsidRPr="005E18E3">
        <w:rPr>
          <w:b/>
        </w:rPr>
        <w:t>Dalga</w:t>
      </w:r>
      <w:proofErr w:type="spellEnd"/>
      <w:r w:rsidRPr="005E18E3">
        <w:rPr>
          <w:b/>
        </w:rPr>
        <w:t xml:space="preserve"> </w:t>
      </w:r>
      <w:proofErr w:type="spellStart"/>
      <w:r w:rsidR="00577290" w:rsidRPr="005E18E3">
        <w:rPr>
          <w:b/>
        </w:rPr>
        <w:t>Ha</w:t>
      </w:r>
      <w:r w:rsidR="00577290" w:rsidRPr="005E18E3">
        <w:rPr>
          <w:rFonts w:cstheme="minorHAnsi"/>
          <w:b/>
        </w:rPr>
        <w:t>ş</w:t>
      </w:r>
      <w:r w:rsidR="00577290" w:rsidRPr="005E18E3">
        <w:rPr>
          <w:b/>
        </w:rPr>
        <w:t>meto</w:t>
      </w:r>
      <w:r w:rsidR="00577290" w:rsidRPr="005E18E3">
        <w:rPr>
          <w:rFonts w:cstheme="minorHAnsi"/>
          <w:b/>
        </w:rPr>
        <w:t>ğ</w:t>
      </w:r>
      <w:r w:rsidRPr="005E18E3">
        <w:rPr>
          <w:b/>
        </w:rPr>
        <w:t>lu</w:t>
      </w:r>
      <w:proofErr w:type="spellEnd"/>
      <w:r w:rsidRPr="005E18E3">
        <w:rPr>
          <w:b/>
        </w:rPr>
        <w:t xml:space="preserve"> – Hannah </w:t>
      </w:r>
      <w:proofErr w:type="spellStart"/>
      <w:r w:rsidR="00577290" w:rsidRPr="005E18E3">
        <w:rPr>
          <w:b/>
        </w:rPr>
        <w:t>Lehane</w:t>
      </w:r>
      <w:proofErr w:type="spellEnd"/>
      <w:r w:rsidRPr="005E18E3">
        <w:rPr>
          <w:b/>
        </w:rPr>
        <w:t xml:space="preserve"> – </w:t>
      </w:r>
      <w:r w:rsidR="00577290" w:rsidRPr="005E18E3">
        <w:rPr>
          <w:b/>
        </w:rPr>
        <w:t>Zo</w:t>
      </w:r>
      <w:r w:rsidR="00577290" w:rsidRPr="005E18E3">
        <w:rPr>
          <w:rFonts w:cstheme="minorHAnsi"/>
          <w:b/>
        </w:rPr>
        <w:t>ë</w:t>
      </w:r>
      <w:r w:rsidRPr="005E18E3">
        <w:rPr>
          <w:rFonts w:cstheme="minorHAnsi"/>
          <w:b/>
        </w:rPr>
        <w:t xml:space="preserve"> </w:t>
      </w:r>
      <w:r w:rsidR="00577290" w:rsidRPr="005E18E3">
        <w:rPr>
          <w:b/>
        </w:rPr>
        <w:t>Lee</w:t>
      </w:r>
      <w:r w:rsidRPr="005E18E3">
        <w:rPr>
          <w:b/>
        </w:rPr>
        <w:t xml:space="preserve"> – </w:t>
      </w:r>
      <w:proofErr w:type="spellStart"/>
      <w:r w:rsidRPr="005E18E3">
        <w:rPr>
          <w:b/>
        </w:rPr>
        <w:t>Celdice</w:t>
      </w:r>
      <w:proofErr w:type="spellEnd"/>
      <w:r w:rsidRPr="005E18E3">
        <w:rPr>
          <w:b/>
        </w:rPr>
        <w:t xml:space="preserve"> </w:t>
      </w:r>
      <w:proofErr w:type="spellStart"/>
      <w:r w:rsidR="00577290" w:rsidRPr="005E18E3">
        <w:rPr>
          <w:b/>
        </w:rPr>
        <w:t>Mounty</w:t>
      </w:r>
      <w:proofErr w:type="spellEnd"/>
      <w:r w:rsidRPr="005E18E3">
        <w:rPr>
          <w:b/>
        </w:rPr>
        <w:t xml:space="preserve"> – </w:t>
      </w:r>
    </w:p>
    <w:p w:rsidR="005E18E3" w:rsidRPr="005E18E3" w:rsidRDefault="005E18E3" w:rsidP="005E18E3">
      <w:pPr>
        <w:jc w:val="center"/>
        <w:rPr>
          <w:b/>
        </w:rPr>
      </w:pPr>
      <w:r w:rsidRPr="005E18E3">
        <w:rPr>
          <w:b/>
        </w:rPr>
        <w:t xml:space="preserve">Katie </w:t>
      </w:r>
      <w:r w:rsidR="00577290" w:rsidRPr="005E18E3">
        <w:rPr>
          <w:b/>
        </w:rPr>
        <w:t>Pearson</w:t>
      </w:r>
    </w:p>
    <w:p w:rsidR="005E18E3" w:rsidRPr="005E18E3" w:rsidRDefault="005E18E3" w:rsidP="005E18E3">
      <w:pPr>
        <w:jc w:val="center"/>
      </w:pPr>
      <w:r>
        <w:t xml:space="preserve">Maud Bankhead Gallery is pleased to present the select works of local University of Reading, second year Art students in our group exhibition titled </w:t>
      </w:r>
      <w:proofErr w:type="gramStart"/>
      <w:r>
        <w:rPr>
          <w:i/>
        </w:rPr>
        <w:t>Don’t</w:t>
      </w:r>
      <w:proofErr w:type="gramEnd"/>
      <w:r>
        <w:rPr>
          <w:i/>
        </w:rPr>
        <w:t xml:space="preserve"> Look at Me. </w:t>
      </w:r>
      <w:r>
        <w:t xml:space="preserve">The opening reception will be held on </w:t>
      </w:r>
      <w:r>
        <w:rPr>
          <w:b/>
        </w:rPr>
        <w:t xml:space="preserve">Tuesday, October 10th </w:t>
      </w:r>
      <w:r w:rsidR="0089736F">
        <w:t>at 2pm</w:t>
      </w:r>
      <w:r>
        <w:t xml:space="preserve">. The exhibition will be on view through </w:t>
      </w:r>
      <w:r>
        <w:rPr>
          <w:b/>
        </w:rPr>
        <w:t>Tuesday, October 24</w:t>
      </w:r>
      <w:r w:rsidRPr="005E18E3">
        <w:rPr>
          <w:b/>
          <w:vertAlign w:val="superscript"/>
        </w:rPr>
        <w:t>th</w:t>
      </w:r>
      <w:r>
        <w:t>, and is free and open to the public</w:t>
      </w:r>
    </w:p>
    <w:p w:rsidR="00A55652" w:rsidRDefault="00A55652"/>
    <w:p w:rsidR="007E13AA" w:rsidRDefault="007E13AA">
      <w:r>
        <w:t xml:space="preserve">Approaching their first group exhibition, the second year art students are excited. Their exhibition </w:t>
      </w:r>
      <w:r>
        <w:rPr>
          <w:i/>
        </w:rPr>
        <w:t xml:space="preserve">Don’t Look at Me </w:t>
      </w:r>
      <w:r>
        <w:t>is an exclusive feature at the University of Reading and will be showcasing</w:t>
      </w:r>
      <w:r w:rsidR="00BD5C1E">
        <w:t xml:space="preserve"> the varied mediums of</w:t>
      </w:r>
      <w:r>
        <w:t xml:space="preserve"> individual</w:t>
      </w:r>
      <w:r w:rsidR="00BD5C1E">
        <w:t xml:space="preserve"> </w:t>
      </w:r>
      <w:r w:rsidR="00960B15">
        <w:t>self-</w:t>
      </w:r>
      <w:r w:rsidR="00BD5C1E">
        <w:t>portraits.</w:t>
      </w:r>
    </w:p>
    <w:p w:rsidR="005E18E3" w:rsidRDefault="007E13AA">
      <w:r>
        <w:t>Visitors to the exhibition will be able to view</w:t>
      </w:r>
      <w:r w:rsidR="00BD5C1E">
        <w:t xml:space="preserve"> twelve individual self-</w:t>
      </w:r>
      <w:r>
        <w:t>portraits that secretly reveal something that no one else knows about</w:t>
      </w:r>
      <w:r w:rsidR="006B2820">
        <w:t xml:space="preserve"> each of</w:t>
      </w:r>
      <w:r>
        <w:t xml:space="preserve"> the artists. </w:t>
      </w:r>
      <w:r w:rsidR="00C129D9">
        <w:t>Each portrait in the group’s work comes with its own unique story expressed meticulously through composition and colour. The exhibition will take you through fears and insecurities</w:t>
      </w:r>
      <w:r w:rsidR="00BD5C1E">
        <w:t>, emotions and doubts of each emerging artist.</w:t>
      </w:r>
    </w:p>
    <w:p w:rsidR="00577290" w:rsidRDefault="00C129D9">
      <w:r>
        <w:t>All artists are current second year students studying Fine Art</w:t>
      </w:r>
      <w:r w:rsidR="00BD5C1E">
        <w:t>, single and joint honours,</w:t>
      </w:r>
      <w:r>
        <w:t xml:space="preserve"> at the University of Reading. </w:t>
      </w:r>
    </w:p>
    <w:sectPr w:rsidR="00577290" w:rsidSect="00C73B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33" w:rsidRDefault="00156933" w:rsidP="000C3B32">
      <w:pPr>
        <w:spacing w:after="0" w:line="240" w:lineRule="auto"/>
      </w:pPr>
      <w:r>
        <w:separator/>
      </w:r>
    </w:p>
  </w:endnote>
  <w:endnote w:type="continuationSeparator" w:id="0">
    <w:p w:rsidR="00156933" w:rsidRDefault="00156933" w:rsidP="000C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32" w:rsidRPr="000C3B32" w:rsidRDefault="000C3B32" w:rsidP="000C3B32">
    <w:pPr>
      <w:pStyle w:val="Footer"/>
      <w:jc w:val="center"/>
      <w:rPr>
        <w:color w:val="808080" w:themeColor="background1" w:themeShade="80"/>
      </w:rPr>
    </w:pPr>
    <w:r w:rsidRPr="000C3B32">
      <w:rPr>
        <w:color w:val="808080" w:themeColor="background1" w:themeShade="80"/>
      </w:rPr>
      <w:t>Maud Bankhead Gallery – Studio 2, University of Reading Art Department, Reading, RG6 6BZ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33" w:rsidRDefault="00156933" w:rsidP="000C3B32">
      <w:pPr>
        <w:spacing w:after="0" w:line="240" w:lineRule="auto"/>
      </w:pPr>
      <w:r>
        <w:separator/>
      </w:r>
    </w:p>
  </w:footnote>
  <w:footnote w:type="continuationSeparator" w:id="0">
    <w:p w:rsidR="00156933" w:rsidRDefault="00156933" w:rsidP="000C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1260"/>
    <w:multiLevelType w:val="hybridMultilevel"/>
    <w:tmpl w:val="3FAE5E16"/>
    <w:lvl w:ilvl="0" w:tplc="B8004764">
      <w:start w:val="10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1C0071B"/>
    <w:multiLevelType w:val="hybridMultilevel"/>
    <w:tmpl w:val="9AD09CA2"/>
    <w:lvl w:ilvl="0" w:tplc="C6C042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F45"/>
    <w:rsid w:val="000C3B32"/>
    <w:rsid w:val="00156933"/>
    <w:rsid w:val="004146C5"/>
    <w:rsid w:val="0053369C"/>
    <w:rsid w:val="00536365"/>
    <w:rsid w:val="00546F45"/>
    <w:rsid w:val="00577290"/>
    <w:rsid w:val="005E18E3"/>
    <w:rsid w:val="006B2820"/>
    <w:rsid w:val="007A08E9"/>
    <w:rsid w:val="007E13AA"/>
    <w:rsid w:val="0089736F"/>
    <w:rsid w:val="00960B15"/>
    <w:rsid w:val="00A55652"/>
    <w:rsid w:val="00B867DF"/>
    <w:rsid w:val="00BD5C1E"/>
    <w:rsid w:val="00C129D9"/>
    <w:rsid w:val="00C73BB9"/>
    <w:rsid w:val="00F82AF8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B32"/>
  </w:style>
  <w:style w:type="paragraph" w:styleId="Footer">
    <w:name w:val="footer"/>
    <w:basedOn w:val="Normal"/>
    <w:link w:val="FooterChar"/>
    <w:uiPriority w:val="99"/>
    <w:semiHidden/>
    <w:unhideWhenUsed/>
    <w:rsid w:val="000C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62D300-A16A-4D0C-88C2-324E4A0F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</dc:creator>
  <cp:lastModifiedBy>Moo</cp:lastModifiedBy>
  <cp:revision>6</cp:revision>
  <dcterms:created xsi:type="dcterms:W3CDTF">2017-10-10T09:31:00Z</dcterms:created>
  <dcterms:modified xsi:type="dcterms:W3CDTF">2017-10-10T11:02:00Z</dcterms:modified>
</cp:coreProperties>
</file>